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1643" w14:textId="77777777" w:rsidR="00DE7E5D" w:rsidRDefault="00DE7E5D" w:rsidP="00DE7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4555F1E" wp14:editId="6CAED1A4">
            <wp:extent cx="3974591" cy="1352415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4591" cy="13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E64E" w14:textId="77777777" w:rsidR="00CB7A22" w:rsidRPr="00CB7A22" w:rsidRDefault="00CB7A22" w:rsidP="00CB7A22">
      <w:pPr>
        <w:jc w:val="center"/>
        <w:rPr>
          <w:b/>
          <w:sz w:val="32"/>
          <w:szCs w:val="32"/>
        </w:rPr>
      </w:pPr>
      <w:r w:rsidRPr="00CB7A22">
        <w:rPr>
          <w:b/>
          <w:sz w:val="32"/>
          <w:szCs w:val="32"/>
        </w:rPr>
        <w:t>DESK REFERERENCE FOR MINNESOTA JUDICIAL OFFICERS</w:t>
      </w:r>
    </w:p>
    <w:p w14:paraId="7C2FE96B" w14:textId="77777777" w:rsidR="00CB7A22" w:rsidRDefault="00CB7A22" w:rsidP="00CB7A22">
      <w:pPr>
        <w:jc w:val="center"/>
        <w:rPr>
          <w:b/>
        </w:rPr>
      </w:pPr>
      <w:r w:rsidRPr="00CB7A22">
        <w:rPr>
          <w:b/>
        </w:rPr>
        <w:t>RECOGNIZING SIGNS AND SYMPTOMS OF SUBSTANCE USE AND MENTAL HEALTH ISSUES</w:t>
      </w:r>
    </w:p>
    <w:p w14:paraId="551A98B8" w14:textId="77777777" w:rsidR="008D7E82" w:rsidRPr="008D7E82" w:rsidRDefault="00866268" w:rsidP="00CB7A22">
      <w:pPr>
        <w:jc w:val="center"/>
      </w:pPr>
      <w:r>
        <w:t>These symptoms are examples</w:t>
      </w:r>
      <w:r w:rsidR="005E33AD">
        <w:t xml:space="preserve"> of possible impairment in lawyers</w:t>
      </w:r>
      <w:r w:rsidR="008D7E82" w:rsidRPr="008D7E82">
        <w:t>.  Other behaviors may also give rise to concern.  Court staff may be good resources regarding others’ reports of problematic behavior.</w:t>
      </w:r>
      <w:r w:rsidR="005E33AD">
        <w:t xml:space="preserve">  </w:t>
      </w:r>
    </w:p>
    <w:p w14:paraId="7861A594" w14:textId="77777777" w:rsidR="00CB7A22" w:rsidRDefault="00CB7A22" w:rsidP="00CB7A22">
      <w:pPr>
        <w:spacing w:after="0" w:line="240" w:lineRule="auto"/>
        <w:jc w:val="center"/>
      </w:pPr>
    </w:p>
    <w:tbl>
      <w:tblPr>
        <w:tblStyle w:val="TableGrid"/>
        <w:tblW w:w="9990" w:type="dxa"/>
        <w:tblInd w:w="-612" w:type="dxa"/>
        <w:tblLook w:val="04A0" w:firstRow="1" w:lastRow="0" w:firstColumn="1" w:lastColumn="0" w:noHBand="0" w:noVBand="1"/>
      </w:tblPr>
      <w:tblGrid>
        <w:gridCol w:w="5050"/>
        <w:gridCol w:w="4940"/>
      </w:tblGrid>
      <w:tr w:rsidR="00CB7A22" w14:paraId="1094AD32" w14:textId="77777777" w:rsidTr="00CB7A22">
        <w:tc>
          <w:tcPr>
            <w:tcW w:w="5050" w:type="dxa"/>
          </w:tcPr>
          <w:p w14:paraId="551A1DB1" w14:textId="77777777" w:rsidR="00CB7A22" w:rsidRPr="003614C3" w:rsidRDefault="00CB7A22" w:rsidP="0024576B">
            <w:pPr>
              <w:jc w:val="center"/>
              <w:rPr>
                <w:sz w:val="36"/>
              </w:rPr>
            </w:pPr>
            <w:r w:rsidRPr="003614C3">
              <w:rPr>
                <w:sz w:val="36"/>
              </w:rPr>
              <w:t>Substance Use</w:t>
            </w:r>
          </w:p>
        </w:tc>
        <w:tc>
          <w:tcPr>
            <w:tcW w:w="4940" w:type="dxa"/>
          </w:tcPr>
          <w:p w14:paraId="65F2041D" w14:textId="77777777" w:rsidR="00CB7A22" w:rsidRPr="003614C3" w:rsidRDefault="00CB7A22" w:rsidP="0024576B">
            <w:pPr>
              <w:jc w:val="center"/>
              <w:rPr>
                <w:sz w:val="36"/>
              </w:rPr>
            </w:pPr>
            <w:r w:rsidRPr="003614C3">
              <w:rPr>
                <w:sz w:val="36"/>
              </w:rPr>
              <w:t>Mental Health</w:t>
            </w:r>
          </w:p>
        </w:tc>
      </w:tr>
      <w:tr w:rsidR="00CB7A22" w14:paraId="184FFDEE" w14:textId="77777777" w:rsidTr="00CB7A22">
        <w:tc>
          <w:tcPr>
            <w:tcW w:w="5050" w:type="dxa"/>
          </w:tcPr>
          <w:p w14:paraId="32C516C8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Odor of alcohol during the day</w:t>
            </w:r>
          </w:p>
        </w:tc>
        <w:tc>
          <w:tcPr>
            <w:tcW w:w="4940" w:type="dxa"/>
          </w:tcPr>
          <w:p w14:paraId="4E07B24C" w14:textId="77777777" w:rsidR="00CB7A22" w:rsidRPr="00CB7A22" w:rsidRDefault="00CB7A22" w:rsidP="00866268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 xml:space="preserve">Lack of interest in normally pleasurable people, things or activities </w:t>
            </w:r>
          </w:p>
        </w:tc>
      </w:tr>
      <w:tr w:rsidR="00CB7A22" w14:paraId="540BEB48" w14:textId="77777777" w:rsidTr="00CB7A22">
        <w:tc>
          <w:tcPr>
            <w:tcW w:w="5050" w:type="dxa"/>
          </w:tcPr>
          <w:p w14:paraId="4FCD51A7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Use of alcohol or drugs to bolster performance</w:t>
            </w:r>
          </w:p>
          <w:p w14:paraId="12C2445E" w14:textId="77777777" w:rsidR="00CB7A22" w:rsidRPr="00CB7A22" w:rsidRDefault="00CB7A22" w:rsidP="00CB7A22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</w:tcPr>
          <w:p w14:paraId="41C595AD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Inability to concentrate, remember, or make decisions</w:t>
            </w:r>
          </w:p>
        </w:tc>
      </w:tr>
      <w:tr w:rsidR="00CB7A22" w14:paraId="1BC94BC6" w14:textId="77777777" w:rsidTr="00CB7A22">
        <w:tc>
          <w:tcPr>
            <w:tcW w:w="5050" w:type="dxa"/>
          </w:tcPr>
          <w:p w14:paraId="684E1666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Use of alcohol or drugs during the workday and prior to appointments, meetings or appearances</w:t>
            </w:r>
          </w:p>
        </w:tc>
        <w:tc>
          <w:tcPr>
            <w:tcW w:w="4940" w:type="dxa"/>
          </w:tcPr>
          <w:p w14:paraId="16BE40D1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 xml:space="preserve">Significant changes in appetite, sleep or weight. </w:t>
            </w:r>
          </w:p>
        </w:tc>
      </w:tr>
      <w:tr w:rsidR="00CB7A22" w14:paraId="0659EB28" w14:textId="77777777" w:rsidTr="00CB7A22">
        <w:tc>
          <w:tcPr>
            <w:tcW w:w="5050" w:type="dxa"/>
          </w:tcPr>
          <w:p w14:paraId="146CA71A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Missed or late appearances with poor or no explanations; failure to return calls</w:t>
            </w:r>
          </w:p>
        </w:tc>
        <w:tc>
          <w:tcPr>
            <w:tcW w:w="4940" w:type="dxa"/>
          </w:tcPr>
          <w:p w14:paraId="27533E74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 xml:space="preserve">Increased irritability, fatigue, restlessness or </w:t>
            </w:r>
          </w:p>
          <w:p w14:paraId="3F8FAFD9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loss of energy</w:t>
            </w:r>
          </w:p>
        </w:tc>
      </w:tr>
      <w:tr w:rsidR="00CB7A22" w14:paraId="5C921251" w14:textId="77777777" w:rsidTr="00CB7A22">
        <w:tc>
          <w:tcPr>
            <w:tcW w:w="5050" w:type="dxa"/>
          </w:tcPr>
          <w:p w14:paraId="429F1068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Isolation, use of drugs or alcohol alone</w:t>
            </w:r>
          </w:p>
        </w:tc>
        <w:tc>
          <w:tcPr>
            <w:tcW w:w="4940" w:type="dxa"/>
          </w:tcPr>
          <w:p w14:paraId="6B454C6E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Inability to complete projects or meet deadlines</w:t>
            </w:r>
          </w:p>
        </w:tc>
      </w:tr>
      <w:tr w:rsidR="00CB7A22" w14:paraId="178C7E80" w14:textId="77777777" w:rsidTr="00CB7A22">
        <w:tc>
          <w:tcPr>
            <w:tcW w:w="5050" w:type="dxa"/>
          </w:tcPr>
          <w:p w14:paraId="6AD59F17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 xml:space="preserve">Minimizing, making excuses for or lying about amount and frequency of use. </w:t>
            </w:r>
          </w:p>
        </w:tc>
        <w:tc>
          <w:tcPr>
            <w:tcW w:w="4940" w:type="dxa"/>
          </w:tcPr>
          <w:p w14:paraId="20452440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Statements of worthlessness, hopelessness, sadness  or expressions of guilt</w:t>
            </w:r>
          </w:p>
        </w:tc>
      </w:tr>
      <w:tr w:rsidR="00CB7A22" w14:paraId="379F3B35" w14:textId="77777777" w:rsidTr="00CB7A22">
        <w:tc>
          <w:tcPr>
            <w:tcW w:w="5050" w:type="dxa"/>
          </w:tcPr>
          <w:p w14:paraId="03DDA069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Unkempt appearance, bloodshot eyes</w:t>
            </w:r>
          </w:p>
        </w:tc>
        <w:tc>
          <w:tcPr>
            <w:tcW w:w="4940" w:type="dxa"/>
          </w:tcPr>
          <w:p w14:paraId="685FA08D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Isolation from colleagues, family, and friends</w:t>
            </w:r>
          </w:p>
        </w:tc>
      </w:tr>
      <w:tr w:rsidR="00CB7A22" w14:paraId="4E7FAA0C" w14:textId="77777777" w:rsidTr="00CB7A22">
        <w:tc>
          <w:tcPr>
            <w:tcW w:w="5050" w:type="dxa"/>
          </w:tcPr>
          <w:p w14:paraId="72AF2F00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Decrease in quality or quantity of work</w:t>
            </w:r>
          </w:p>
        </w:tc>
        <w:tc>
          <w:tcPr>
            <w:tcW w:w="4940" w:type="dxa"/>
          </w:tcPr>
          <w:p w14:paraId="45AB0F88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Thoughts or expressions of death or suicide</w:t>
            </w:r>
          </w:p>
        </w:tc>
      </w:tr>
      <w:tr w:rsidR="00CB7A22" w14:paraId="78084F79" w14:textId="77777777" w:rsidTr="00CB7A22">
        <w:tc>
          <w:tcPr>
            <w:tcW w:w="5050" w:type="dxa"/>
          </w:tcPr>
          <w:p w14:paraId="12AB7FCE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Increased physical issues and complaints</w:t>
            </w:r>
          </w:p>
        </w:tc>
        <w:tc>
          <w:tcPr>
            <w:tcW w:w="4940" w:type="dxa"/>
          </w:tcPr>
          <w:p w14:paraId="5852B576" w14:textId="77777777" w:rsidR="00CB7A22" w:rsidRPr="00CB7A22" w:rsidRDefault="00CB7A22" w:rsidP="00CB7A22">
            <w:pPr>
              <w:rPr>
                <w:sz w:val="20"/>
                <w:szCs w:val="20"/>
              </w:rPr>
            </w:pPr>
            <w:r w:rsidRPr="00CB7A22">
              <w:rPr>
                <w:sz w:val="20"/>
                <w:szCs w:val="20"/>
              </w:rPr>
              <w:t>Inability to track a conversation or concept, forgetfulness</w:t>
            </w:r>
          </w:p>
        </w:tc>
      </w:tr>
    </w:tbl>
    <w:p w14:paraId="71DDCC77" w14:textId="77777777" w:rsidR="00CB7A22" w:rsidRDefault="00CB7A22" w:rsidP="00CB7A22">
      <w:pPr>
        <w:jc w:val="center"/>
        <w:rPr>
          <w:sz w:val="36"/>
          <w:szCs w:val="36"/>
        </w:rPr>
      </w:pPr>
      <w:r w:rsidRPr="009E3F27">
        <w:rPr>
          <w:sz w:val="36"/>
          <w:szCs w:val="36"/>
        </w:rPr>
        <w:t>What can you do?</w:t>
      </w:r>
    </w:p>
    <w:p w14:paraId="64F9E6A4" w14:textId="77777777" w:rsidR="00CB7A22" w:rsidRDefault="00CB7A22" w:rsidP="00CB7A22">
      <w:r w:rsidRPr="009E3F27">
        <w:rPr>
          <w:i/>
        </w:rPr>
        <w:t>What:</w:t>
      </w:r>
      <w:r>
        <w:t xml:space="preserve"> Contact LCL to discuss a situation. You and the name of the person you</w:t>
      </w:r>
      <w:r w:rsidR="00302EE4">
        <w:t xml:space="preserve"> a</w:t>
      </w:r>
      <w:r>
        <w:t>re calling about can remain confidential.</w:t>
      </w:r>
    </w:p>
    <w:p w14:paraId="621213B1" w14:textId="77777777" w:rsidR="00CB7A22" w:rsidRDefault="00CB7A22" w:rsidP="00CB7A22">
      <w:r w:rsidRPr="009E3F27">
        <w:rPr>
          <w:i/>
        </w:rPr>
        <w:t>Why:</w:t>
      </w:r>
      <w:r>
        <w:t xml:space="preserve"> You can reach out to the lawyer and encourage/refer them to </w:t>
      </w:r>
      <w:r w:rsidR="00866268">
        <w:t xml:space="preserve">get </w:t>
      </w:r>
      <w:r>
        <w:t>help.  If you have an ethical obligation to report, you can call LCL first.</w:t>
      </w:r>
    </w:p>
    <w:p w14:paraId="6A8A5FA4" w14:textId="77777777" w:rsidR="00CB7A22" w:rsidRDefault="00CB7A22" w:rsidP="00CB7A22">
      <w:r w:rsidRPr="009E3F27">
        <w:rPr>
          <w:i/>
        </w:rPr>
        <w:t>What can LCL do?</w:t>
      </w:r>
      <w:r>
        <w:t xml:space="preserve">  Coach you, make suggestions and confidentially reach out to the lawyer.  </w:t>
      </w:r>
    </w:p>
    <w:p w14:paraId="5983F776" w14:textId="77777777" w:rsidR="00CB7A22" w:rsidRDefault="00CB7A22" w:rsidP="00CB7A22">
      <w:r w:rsidRPr="009E3F27">
        <w:rPr>
          <w:i/>
        </w:rPr>
        <w:t>LCL Services</w:t>
      </w:r>
      <w:r>
        <w:t xml:space="preserve">:  Free counseling statewide, referral for evaluations and other resources, 24/7 phone line, peer support, case management and follow-up. </w:t>
      </w:r>
    </w:p>
    <w:sectPr w:rsidR="00CB7A22" w:rsidSect="007E2038">
      <w:footerReference w:type="default" r:id="rId9"/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A623" w14:textId="77777777" w:rsidR="002C57F3" w:rsidRDefault="002C57F3" w:rsidP="007E2038">
      <w:pPr>
        <w:spacing w:after="0" w:line="240" w:lineRule="auto"/>
      </w:pPr>
      <w:r>
        <w:separator/>
      </w:r>
    </w:p>
  </w:endnote>
  <w:endnote w:type="continuationSeparator" w:id="0">
    <w:p w14:paraId="4D5CA6AF" w14:textId="77777777" w:rsidR="002C57F3" w:rsidRDefault="002C57F3" w:rsidP="007E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A69B" w14:textId="77777777" w:rsidR="007E2038" w:rsidRPr="004E14E6" w:rsidRDefault="007E2038">
    <w:pPr>
      <w:pStyle w:val="Footer"/>
      <w:rPr>
        <w:color w:val="808080" w:themeColor="background1" w:themeShade="80"/>
        <w:sz w:val="20"/>
      </w:rPr>
    </w:pPr>
    <w:r w:rsidRPr="004E14E6">
      <w:rPr>
        <w:color w:val="808080" w:themeColor="background1" w:themeShade="80"/>
        <w:sz w:val="20"/>
      </w:rPr>
      <w:t xml:space="preserve">Lawyers Concerned for Lawyers  • 651-646-5590 • 866-525-6466 • </w:t>
    </w:r>
    <w:hyperlink r:id="rId1" w:history="1">
      <w:r w:rsidRPr="004E14E6">
        <w:rPr>
          <w:rStyle w:val="Hyperlink"/>
          <w:color w:val="808080" w:themeColor="background1" w:themeShade="80"/>
          <w:sz w:val="20"/>
        </w:rPr>
        <w:t>help@mnlcl.org</w:t>
      </w:r>
    </w:hyperlink>
    <w:r w:rsidRPr="004E14E6">
      <w:rPr>
        <w:color w:val="808080" w:themeColor="background1" w:themeShade="80"/>
        <w:sz w:val="20"/>
      </w:rPr>
      <w:t xml:space="preserve"> • </w:t>
    </w:r>
    <w:hyperlink r:id="rId2" w:history="1">
      <w:r w:rsidRPr="004E14E6">
        <w:rPr>
          <w:rStyle w:val="Hyperlink"/>
          <w:color w:val="808080" w:themeColor="background1" w:themeShade="80"/>
          <w:sz w:val="20"/>
        </w:rPr>
        <w:t>www.mnlcl.org</w:t>
      </w:r>
    </w:hyperlink>
    <w:r w:rsidR="009A7868">
      <w:rPr>
        <w:rStyle w:val="Hyperlink"/>
        <w:color w:val="808080" w:themeColor="background1" w:themeShade="80"/>
        <w:sz w:val="20"/>
        <w:u w:val="none"/>
      </w:rPr>
      <w:t xml:space="preserve"> </w:t>
    </w:r>
    <w:r w:rsidR="009A7868">
      <w:rPr>
        <w:rStyle w:val="Hyperlink"/>
        <w:color w:val="808080" w:themeColor="background1" w:themeShade="80"/>
        <w:sz w:val="20"/>
      </w:rPr>
      <w:t xml:space="preserve">  </w:t>
    </w:r>
  </w:p>
  <w:p w14:paraId="773E898F" w14:textId="77777777" w:rsidR="007E2038" w:rsidRPr="007E2038" w:rsidRDefault="007E2038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CC3D" w14:textId="77777777" w:rsidR="002C57F3" w:rsidRDefault="002C57F3" w:rsidP="007E2038">
      <w:pPr>
        <w:spacing w:after="0" w:line="240" w:lineRule="auto"/>
      </w:pPr>
      <w:r>
        <w:separator/>
      </w:r>
    </w:p>
  </w:footnote>
  <w:footnote w:type="continuationSeparator" w:id="0">
    <w:p w14:paraId="1AD91407" w14:textId="77777777" w:rsidR="002C57F3" w:rsidRDefault="002C57F3" w:rsidP="007E2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68D1"/>
    <w:multiLevelType w:val="hybridMultilevel"/>
    <w:tmpl w:val="DBBAF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5C74"/>
    <w:multiLevelType w:val="hybridMultilevel"/>
    <w:tmpl w:val="4B2C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30BD0"/>
    <w:multiLevelType w:val="hybridMultilevel"/>
    <w:tmpl w:val="63CC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302143">
    <w:abstractNumId w:val="1"/>
  </w:num>
  <w:num w:numId="2" w16cid:durableId="908465704">
    <w:abstractNumId w:val="0"/>
  </w:num>
  <w:num w:numId="3" w16cid:durableId="117213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232"/>
    <w:rsid w:val="0008641B"/>
    <w:rsid w:val="000A0A6D"/>
    <w:rsid w:val="000A5DE2"/>
    <w:rsid w:val="0011174F"/>
    <w:rsid w:val="00171699"/>
    <w:rsid w:val="00182F8A"/>
    <w:rsid w:val="001A1F55"/>
    <w:rsid w:val="001C2F9B"/>
    <w:rsid w:val="001F3095"/>
    <w:rsid w:val="002C57F3"/>
    <w:rsid w:val="00302EE4"/>
    <w:rsid w:val="003565E7"/>
    <w:rsid w:val="00372C19"/>
    <w:rsid w:val="00447735"/>
    <w:rsid w:val="00476C3D"/>
    <w:rsid w:val="004E14E6"/>
    <w:rsid w:val="004E6940"/>
    <w:rsid w:val="0053626B"/>
    <w:rsid w:val="005A328E"/>
    <w:rsid w:val="005E33AD"/>
    <w:rsid w:val="0069299B"/>
    <w:rsid w:val="007E2038"/>
    <w:rsid w:val="00866268"/>
    <w:rsid w:val="008A2AC9"/>
    <w:rsid w:val="008D7E82"/>
    <w:rsid w:val="008E73E3"/>
    <w:rsid w:val="009A3ECD"/>
    <w:rsid w:val="009A7868"/>
    <w:rsid w:val="00A33FF7"/>
    <w:rsid w:val="00A77E9A"/>
    <w:rsid w:val="00AB186E"/>
    <w:rsid w:val="00BC28D5"/>
    <w:rsid w:val="00C10514"/>
    <w:rsid w:val="00C27E3C"/>
    <w:rsid w:val="00C75232"/>
    <w:rsid w:val="00CA36E2"/>
    <w:rsid w:val="00CA3C28"/>
    <w:rsid w:val="00CB7A22"/>
    <w:rsid w:val="00CC0D08"/>
    <w:rsid w:val="00CE3067"/>
    <w:rsid w:val="00D46307"/>
    <w:rsid w:val="00DA0A4D"/>
    <w:rsid w:val="00DE7E5D"/>
    <w:rsid w:val="00E4199F"/>
    <w:rsid w:val="00EA61CE"/>
    <w:rsid w:val="00EE4735"/>
    <w:rsid w:val="00F045EF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A3DD1"/>
  <w15:docId w15:val="{2EF72177-C330-436C-B90A-513D5F07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38"/>
  </w:style>
  <w:style w:type="paragraph" w:styleId="Footer">
    <w:name w:val="footer"/>
    <w:basedOn w:val="Normal"/>
    <w:link w:val="FooterChar"/>
    <w:uiPriority w:val="99"/>
    <w:unhideWhenUsed/>
    <w:rsid w:val="007E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38"/>
  </w:style>
  <w:style w:type="character" w:styleId="Hyperlink">
    <w:name w:val="Hyperlink"/>
    <w:basedOn w:val="DefaultParagraphFont"/>
    <w:uiPriority w:val="99"/>
    <w:unhideWhenUsed/>
    <w:rsid w:val="007E203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26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5DE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B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lcl.org" TargetMode="External"/><Relationship Id="rId1" Type="http://schemas.openxmlformats.org/officeDocument/2006/relationships/hyperlink" Target="mailto:help@mnlc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FA52-EBF2-42EC-BD40-CD085FCF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1604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Bibelhausen</dc:creator>
  <cp:lastModifiedBy>Annette Erbst</cp:lastModifiedBy>
  <cp:revision>2</cp:revision>
  <cp:lastPrinted>2017-09-05T21:26:00Z</cp:lastPrinted>
  <dcterms:created xsi:type="dcterms:W3CDTF">2026-06-22T20:21:00Z</dcterms:created>
  <dcterms:modified xsi:type="dcterms:W3CDTF">2026-06-22T20:21:00Z</dcterms:modified>
</cp:coreProperties>
</file>